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1C" w:rsidRDefault="004949D4" w:rsidP="0093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ориентированный подход </w:t>
      </w:r>
      <w:r w:rsidR="0093271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3271C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93271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3271C" w:rsidRDefault="0093271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5FD2">
        <w:rPr>
          <w:rFonts w:ascii="Times New Roman" w:hAnsi="Times New Roman" w:cs="Times New Roman"/>
          <w:b/>
          <w:sz w:val="28"/>
          <w:szCs w:val="28"/>
        </w:rPr>
        <w:t>«Ум заключается не только в знании,</w:t>
      </w:r>
    </w:p>
    <w:p w:rsid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5F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5FD2">
        <w:rPr>
          <w:rFonts w:ascii="Times New Roman" w:hAnsi="Times New Roman" w:cs="Times New Roman"/>
          <w:b/>
          <w:sz w:val="28"/>
          <w:szCs w:val="28"/>
        </w:rPr>
        <w:t>но</w:t>
      </w:r>
      <w:proofErr w:type="gramEnd"/>
      <w:r w:rsidRPr="00B75FD2">
        <w:rPr>
          <w:rFonts w:ascii="Times New Roman" w:hAnsi="Times New Roman" w:cs="Times New Roman"/>
          <w:b/>
          <w:sz w:val="28"/>
          <w:szCs w:val="28"/>
        </w:rPr>
        <w:t xml:space="preserve"> и в умении прилагать знания на деле»</w:t>
      </w:r>
      <w:r w:rsidR="0040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DD3" w:rsidRP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8C6">
        <w:rPr>
          <w:rFonts w:ascii="Times New Roman" w:hAnsi="Times New Roman" w:cs="Times New Roman"/>
          <w:b/>
          <w:sz w:val="28"/>
          <w:szCs w:val="28"/>
        </w:rPr>
        <w:t>Аристотель</w:t>
      </w:r>
    </w:p>
    <w:p w:rsidR="008B4263" w:rsidRDefault="008B4263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Сегодня актуальным </w:t>
      </w:r>
      <w:r w:rsidR="004A0DD8">
        <w:rPr>
          <w:rFonts w:ascii="Times New Roman" w:hAnsi="Times New Roman" w:cs="Times New Roman"/>
          <w:sz w:val="28"/>
          <w:szCs w:val="28"/>
        </w:rPr>
        <w:t>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2D4">
        <w:rPr>
          <w:rFonts w:ascii="Times New Roman" w:hAnsi="Times New Roman" w:cs="Times New Roman"/>
          <w:sz w:val="28"/>
          <w:szCs w:val="28"/>
        </w:rPr>
        <w:t>примен</w:t>
      </w:r>
      <w:r w:rsidR="004A0DD8">
        <w:rPr>
          <w:rFonts w:ascii="Times New Roman" w:hAnsi="Times New Roman" w:cs="Times New Roman"/>
          <w:sz w:val="28"/>
          <w:szCs w:val="28"/>
        </w:rPr>
        <w:t>ять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форм</w:t>
      </w:r>
      <w:r w:rsidR="004A0DD8">
        <w:rPr>
          <w:rFonts w:ascii="Times New Roman" w:hAnsi="Times New Roman" w:cs="Times New Roman"/>
          <w:sz w:val="28"/>
          <w:szCs w:val="28"/>
        </w:rPr>
        <w:t>ы</w:t>
      </w:r>
      <w:r w:rsidRPr="009312D4">
        <w:rPr>
          <w:rFonts w:ascii="Times New Roman" w:hAnsi="Times New Roman" w:cs="Times New Roman"/>
          <w:sz w:val="28"/>
          <w:szCs w:val="28"/>
        </w:rPr>
        <w:t>, комбинирова</w:t>
      </w:r>
      <w:r w:rsidR="004A0DD8">
        <w:rPr>
          <w:rFonts w:ascii="Times New Roman" w:hAnsi="Times New Roman" w:cs="Times New Roman"/>
          <w:sz w:val="28"/>
          <w:szCs w:val="28"/>
        </w:rPr>
        <w:t>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4A0DD8">
        <w:rPr>
          <w:rFonts w:ascii="Times New Roman" w:hAnsi="Times New Roman" w:cs="Times New Roman"/>
          <w:sz w:val="28"/>
          <w:szCs w:val="28"/>
        </w:rPr>
        <w:t>и</w:t>
      </w:r>
      <w:r w:rsidRPr="009312D4">
        <w:rPr>
          <w:rFonts w:ascii="Times New Roman" w:hAnsi="Times New Roman" w:cs="Times New Roman"/>
          <w:sz w:val="28"/>
          <w:szCs w:val="28"/>
        </w:rPr>
        <w:t xml:space="preserve">, </w:t>
      </w:r>
      <w:r w:rsidR="004A0DD8">
        <w:rPr>
          <w:rFonts w:ascii="Times New Roman" w:hAnsi="Times New Roman" w:cs="Times New Roman"/>
          <w:sz w:val="28"/>
          <w:szCs w:val="28"/>
        </w:rPr>
        <w:t>искать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нетрадиционны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 креативны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4A0DD8">
        <w:rPr>
          <w:rFonts w:ascii="Times New Roman" w:hAnsi="Times New Roman" w:cs="Times New Roman"/>
          <w:sz w:val="28"/>
          <w:szCs w:val="28"/>
        </w:rPr>
        <w:t>ы</w:t>
      </w:r>
      <w:r w:rsidRPr="009312D4">
        <w:rPr>
          <w:rFonts w:ascii="Times New Roman" w:hAnsi="Times New Roman" w:cs="Times New Roman"/>
          <w:sz w:val="28"/>
          <w:szCs w:val="28"/>
        </w:rPr>
        <w:t xml:space="preserve"> 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 Но самое главное – это то, что пр</w:t>
      </w:r>
      <w:r w:rsidRPr="008B4263">
        <w:rPr>
          <w:rFonts w:ascii="Times New Roman" w:hAnsi="Times New Roman" w:cs="Times New Roman"/>
          <w:sz w:val="28"/>
          <w:szCs w:val="28"/>
        </w:rPr>
        <w:t>офориентационную деятельность необходимо выстраивать на основе практико – ориентированного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785" w:rsidRDefault="00C46785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практико – ориентированным обучением мы знакомы уже давно. </w:t>
      </w:r>
      <w:r w:rsidR="004058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его основу положен деятельностный подход. Т.е. это такой вид обучения, целью которого является</w:t>
      </w:r>
      <w:r w:rsidR="005C7B31">
        <w:rPr>
          <w:rFonts w:ascii="Times New Roman" w:hAnsi="Times New Roman" w:cs="Times New Roman"/>
          <w:sz w:val="28"/>
          <w:szCs w:val="28"/>
        </w:rPr>
        <w:t xml:space="preserve"> формирование у школьников умений, востребуемых сегодня в разнообразных сферах социальной и профессиональной практики, и понимания того, где, как и для чего полученные умения используются на практике. </w:t>
      </w:r>
    </w:p>
    <w:p w:rsidR="005C7B31" w:rsidRPr="00B56F10" w:rsidRDefault="005C7B31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оптимальных практико – ориентированных форматов </w:t>
      </w:r>
      <w:r w:rsidR="00821205">
        <w:rPr>
          <w:rFonts w:ascii="Times New Roman" w:hAnsi="Times New Roman" w:cs="Times New Roman"/>
          <w:sz w:val="28"/>
          <w:szCs w:val="28"/>
        </w:rPr>
        <w:t>профориентации считают профессиональные пробы.</w:t>
      </w:r>
    </w:p>
    <w:p w:rsidR="00821205" w:rsidRDefault="003D6DD3" w:rsidP="0085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F">
        <w:rPr>
          <w:rFonts w:ascii="Times New Roman" w:hAnsi="Times New Roman" w:cs="Times New Roman"/>
          <w:b/>
          <w:sz w:val="28"/>
          <w:szCs w:val="28"/>
        </w:rPr>
        <w:t>Профессиональные пробы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технология профориентационной работы, которая в настоящее время рассматривается как важное звено в системе сопровождения профессионального самоопределения обучающихся и как значимый фактор формирования готовности школьников к выбору профессии.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Профессиональная проба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многомерный педагогический феномен, который имеет признаки не только образовательной технологии, но и формы организации учебной деятельности, метода обучения, а также деятельностного содержания образования. </w:t>
      </w:r>
    </w:p>
    <w:p w:rsidR="00BA25B9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Автором идеи профессиональных проб принято считать японского учёного С. 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Фукуяму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, который в работе с обучающимися, находящимся на этапе профессионального выбора, акцентировал внимание на необходимости им получения практического опыта именно той работы, которую он выбрал, с целью определить на практике: соответствует ли характер данной работы его способностям и умениям. </w:t>
      </w:r>
    </w:p>
    <w:p w:rsidR="00854C9F" w:rsidRPr="00B56F10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Как определяет С. Н. Чистякова</w:t>
      </w:r>
      <w:r w:rsidR="00C46785">
        <w:rPr>
          <w:rFonts w:ascii="Times New Roman" w:hAnsi="Times New Roman" w:cs="Times New Roman"/>
          <w:sz w:val="28"/>
          <w:szCs w:val="28"/>
        </w:rPr>
        <w:t xml:space="preserve"> (академик РАО)</w:t>
      </w:r>
      <w:r w:rsidRPr="00B56F10">
        <w:rPr>
          <w:rFonts w:ascii="Times New Roman" w:hAnsi="Times New Roman" w:cs="Times New Roman"/>
          <w:sz w:val="28"/>
          <w:szCs w:val="28"/>
        </w:rPr>
        <w:t xml:space="preserve">,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профессиональная проба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это «профессиональное испытание, моделирующее элементы конкретного вида профессиональной деятельности, завершенный процесс которого способствует сознательному, обоснованному выбору профессии». </w:t>
      </w:r>
    </w:p>
    <w:p w:rsidR="00BA25B9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О.П. Апостолов называет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профессиональные пробы</w:t>
      </w:r>
      <w:r w:rsidRPr="00B56F10">
        <w:rPr>
          <w:rFonts w:ascii="Times New Roman" w:hAnsi="Times New Roman" w:cs="Times New Roman"/>
          <w:sz w:val="28"/>
          <w:szCs w:val="28"/>
        </w:rPr>
        <w:t xml:space="preserve"> «завершающим технологическим циклом учебно-трудовой, познавательной деятельности учащихся, выполняемой в условиях, максимально при</w:t>
      </w:r>
      <w:r w:rsidR="00854C9F">
        <w:rPr>
          <w:rFonts w:ascii="Times New Roman" w:hAnsi="Times New Roman" w:cs="Times New Roman"/>
          <w:sz w:val="28"/>
          <w:szCs w:val="28"/>
        </w:rPr>
        <w:t>ближенных к реальным»</w:t>
      </w:r>
      <w:r w:rsidRPr="00B56F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205" w:rsidRDefault="003D6DD3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Сущность идеи профессиональной пробы состоит в том, что процесс профессионального поиска и выбора ставится в соответствие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, продуктивному характеру профессионального труда. На </w:t>
      </w:r>
      <w:r w:rsidRPr="00B56F10">
        <w:rPr>
          <w:rFonts w:ascii="Times New Roman" w:hAnsi="Times New Roman" w:cs="Times New Roman"/>
          <w:sz w:val="28"/>
          <w:szCs w:val="28"/>
        </w:rPr>
        <w:lastRenderedPageBreak/>
        <w:t xml:space="preserve">практике, любая профессия существует именно в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форме. Следовательно, «глубокое п</w:t>
      </w:r>
      <w:r w:rsidR="00854C9F">
        <w:rPr>
          <w:rFonts w:ascii="Times New Roman" w:hAnsi="Times New Roman" w:cs="Times New Roman"/>
          <w:sz w:val="28"/>
          <w:szCs w:val="28"/>
        </w:rPr>
        <w:t>огружение в тело профессии»</w:t>
      </w:r>
      <w:r w:rsidRPr="00B56F10">
        <w:rPr>
          <w:rFonts w:ascii="Times New Roman" w:hAnsi="Times New Roman" w:cs="Times New Roman"/>
          <w:sz w:val="28"/>
          <w:szCs w:val="28"/>
        </w:rPr>
        <w:t xml:space="preserve"> оказывается возможным именно через освоение профессиональных проб. Этому, должен предшествовать этап «выхода в пространство и мир профессий» (т.е., уточнение той области или тех областей профессиональной деятельности, в рамках которых представляется целесообразным прохождение профессиональных проб). </w:t>
      </w:r>
    </w:p>
    <w:p w:rsidR="00854C9F" w:rsidRDefault="003D6DD3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связи с этим программа любой профессиональной пробы включает комплекс теоретических и практических занятий, моделирующих основные характеристики предмета, целей, условий, орудий и продукта труда, а также ситуаций проявления профессионально важных качеств, что позволяет учащимся в процессе подготовки и прохождения профессиональной пробы примерить на себя и оценить собственные </w:t>
      </w:r>
      <w:r w:rsidR="00854C9F">
        <w:rPr>
          <w:rFonts w:ascii="Times New Roman" w:hAnsi="Times New Roman" w:cs="Times New Roman"/>
          <w:sz w:val="28"/>
          <w:szCs w:val="28"/>
        </w:rPr>
        <w:t xml:space="preserve">возможности освоения профессии. </w:t>
      </w:r>
    </w:p>
    <w:p w:rsidR="00854C9F" w:rsidRDefault="00854C9F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3D6DD3" w:rsidRPr="00B56F10">
        <w:rPr>
          <w:rFonts w:ascii="Times New Roman" w:hAnsi="Times New Roman" w:cs="Times New Roman"/>
          <w:sz w:val="28"/>
          <w:szCs w:val="28"/>
        </w:rPr>
        <w:t xml:space="preserve"> технология организации цикла профессиональных проб в условиях вертикально интегрированного непрерывного образования является: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r w:rsidRPr="00B56F10">
        <w:rPr>
          <w:rFonts w:ascii="Times New Roman" w:hAnsi="Times New Roman" w:cs="Times New Roman"/>
          <w:sz w:val="28"/>
          <w:szCs w:val="28"/>
        </w:rPr>
        <w:t xml:space="preserve">личностно ориентированной – по своей целевой направленности;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– по содержанию; </w:t>
      </w:r>
    </w:p>
    <w:p w:rsidR="00854C9F" w:rsidRDefault="003D6DD3" w:rsidP="0085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r w:rsidRPr="00B56F10">
        <w:rPr>
          <w:rFonts w:ascii="Times New Roman" w:hAnsi="Times New Roman" w:cs="Times New Roman"/>
          <w:sz w:val="28"/>
          <w:szCs w:val="28"/>
        </w:rPr>
        <w:t xml:space="preserve">сетевой – по механизму реализации. </w:t>
      </w:r>
    </w:p>
    <w:p w:rsidR="00821205" w:rsidRPr="00821205" w:rsidRDefault="00821205" w:rsidP="00854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205">
        <w:rPr>
          <w:rFonts w:ascii="Times New Roman" w:hAnsi="Times New Roman" w:cs="Times New Roman"/>
          <w:b/>
          <w:sz w:val="28"/>
          <w:szCs w:val="28"/>
        </w:rPr>
        <w:t>Формат профессиональных проб следующий:</w:t>
      </w:r>
    </w:p>
    <w:p w:rsidR="00CB1D1F" w:rsidRPr="00CB1D1F" w:rsidRDefault="003D6DD3" w:rsidP="00CB1D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Профессиональные пробы реализуются в форме цикла. </w:t>
      </w:r>
    </w:p>
    <w:p w:rsidR="00BA25B9" w:rsidRDefault="003D6DD3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Каждая профессиональная проба, в рамках цикла, составляет самостоятельную, относительно автономную, логически завершенную единицу (модуль) учебно-трудовой деятельности. Это позволяет обучающемуся, по мере их прохождения оценить различные ощущения «себя-в-профессии», а по итогам освоения цикла сопоставить их и выбрать наиболее подходящие. </w:t>
      </w:r>
    </w:p>
    <w:p w:rsidR="00BA25B9" w:rsidRDefault="003D6DD3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2. Содержание цикла профессиональных проб (т.е. набор реализуемых программ профессиональных проб) определяется в соответствии с перечнем профессий и специальностей, наиболее востребованных в регионе. 3. Алгоритм организации цикла профессиональных проб включает в себя этапы: 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разово, с ежегодной корректировкой –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предварительный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(формирование сети и разработка цикла профессиональных проб); 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ежегодно –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(подготовка педагогов, обучающихся и их родителей к прохождению обучающимися цикла профессиональных проб);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(прохождение обучающимися цикла профессиональных проб)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C9F" w:rsidRPr="00CB1D1F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рефлексивно-оценочный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(организация оценки и самооценки прохождения цикла </w:t>
      </w:r>
      <w:proofErr w:type="spellStart"/>
      <w:r w:rsidR="003D6DD3" w:rsidRPr="00CB1D1F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3D6DD3" w:rsidRPr="00CB1D1F">
        <w:rPr>
          <w:rFonts w:ascii="Times New Roman" w:hAnsi="Times New Roman" w:cs="Times New Roman"/>
          <w:sz w:val="28"/>
          <w:szCs w:val="28"/>
        </w:rPr>
        <w:t xml:space="preserve"> с получением </w:t>
      </w:r>
      <w:proofErr w:type="spellStart"/>
      <w:r w:rsidR="003D6DD3" w:rsidRPr="00CB1D1F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="003D6DD3" w:rsidRPr="00CB1D1F">
        <w:rPr>
          <w:rFonts w:ascii="Times New Roman" w:hAnsi="Times New Roman" w:cs="Times New Roman"/>
          <w:sz w:val="28"/>
          <w:szCs w:val="28"/>
        </w:rPr>
        <w:t xml:space="preserve"> значимых выводов по каждому обучающемуся).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4. Каждая проба реализуется в условиях профессионального контекста, приближенных к реальной профессиональной деятельности по данной профессии, специальности. </w:t>
      </w:r>
    </w:p>
    <w:p w:rsidR="00BA25B9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5. </w:t>
      </w:r>
      <w:r w:rsidR="00BA25B9">
        <w:rPr>
          <w:rFonts w:ascii="Times New Roman" w:hAnsi="Times New Roman" w:cs="Times New Roman"/>
          <w:sz w:val="28"/>
          <w:szCs w:val="28"/>
        </w:rPr>
        <w:t>О</w:t>
      </w:r>
      <w:r w:rsidRPr="00B56F10">
        <w:rPr>
          <w:rFonts w:ascii="Times New Roman" w:hAnsi="Times New Roman" w:cs="Times New Roman"/>
          <w:sz w:val="28"/>
          <w:szCs w:val="28"/>
        </w:rPr>
        <w:t>рганизаци</w:t>
      </w:r>
      <w:r w:rsidR="00BA25B9">
        <w:rPr>
          <w:rFonts w:ascii="Times New Roman" w:hAnsi="Times New Roman" w:cs="Times New Roman"/>
          <w:sz w:val="28"/>
          <w:szCs w:val="28"/>
        </w:rPr>
        <w:t>я</w:t>
      </w:r>
      <w:r w:rsidRPr="00B56F10">
        <w:rPr>
          <w:rFonts w:ascii="Times New Roman" w:hAnsi="Times New Roman" w:cs="Times New Roman"/>
          <w:sz w:val="28"/>
          <w:szCs w:val="28"/>
        </w:rPr>
        <w:t xml:space="preserve"> цикла профессиональных проб предполагает реализацию программ профессиональных проб в сетев</w:t>
      </w:r>
      <w:r w:rsidR="00BA25B9">
        <w:rPr>
          <w:rFonts w:ascii="Times New Roman" w:hAnsi="Times New Roman" w:cs="Times New Roman"/>
          <w:sz w:val="28"/>
          <w:szCs w:val="28"/>
        </w:rPr>
        <w:t>ой форме</w:t>
      </w:r>
      <w:r w:rsidRPr="00B56F10">
        <w:rPr>
          <w:rFonts w:ascii="Times New Roman" w:hAnsi="Times New Roman" w:cs="Times New Roman"/>
          <w:sz w:val="28"/>
          <w:szCs w:val="28"/>
        </w:rPr>
        <w:t xml:space="preserve">. Такая форма позволяет обеспечить участие всех сетевых партнеров (организаций общего, среднего </w:t>
      </w:r>
      <w:r w:rsidRPr="00B56F10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профессионального, высшего и дополнительного образования) в решении всего комплекса задач по организации и проведению цикла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>.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B9" w:rsidRPr="00B56F10" w:rsidRDefault="00EC0F7D" w:rsidP="00BA2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Прохождение цикла профессиональных проб становится для </w:t>
      </w:r>
      <w:r w:rsidR="00BA25B9">
        <w:rPr>
          <w:rFonts w:ascii="Times New Roman" w:hAnsi="Times New Roman" w:cs="Times New Roman"/>
          <w:sz w:val="28"/>
          <w:szCs w:val="28"/>
        </w:rPr>
        <w:t>учащегося</w:t>
      </w:r>
      <w:r w:rsidRPr="00B56F10">
        <w:rPr>
          <w:rFonts w:ascii="Times New Roman" w:hAnsi="Times New Roman" w:cs="Times New Roman"/>
          <w:sz w:val="28"/>
          <w:szCs w:val="28"/>
        </w:rPr>
        <w:t xml:space="preserve"> первым полноценным знакомством с профессиональной деятельностью. </w:t>
      </w:r>
    </w:p>
    <w:p w:rsidR="003A50C8" w:rsidRDefault="00EC0F7D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Цель цикла профессиональных проб – создание условий для профессионального выбора и профессионального самоопределения. </w:t>
      </w:r>
    </w:p>
    <w:p w:rsidR="003A50C8" w:rsidRDefault="00EC0F7D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терминологии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подхода, эта </w:t>
      </w:r>
      <w:r w:rsidRPr="00821205">
        <w:rPr>
          <w:rFonts w:ascii="Times New Roman" w:hAnsi="Times New Roman" w:cs="Times New Roman"/>
          <w:b/>
          <w:sz w:val="28"/>
          <w:szCs w:val="28"/>
        </w:rPr>
        <w:t>цель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формирование и развитие </w:t>
      </w:r>
      <w:r w:rsidRPr="00821205">
        <w:rPr>
          <w:rFonts w:ascii="Times New Roman" w:hAnsi="Times New Roman" w:cs="Times New Roman"/>
          <w:b/>
          <w:sz w:val="28"/>
          <w:szCs w:val="28"/>
        </w:rPr>
        <w:t>общих компетенций</w:t>
      </w:r>
      <w:r w:rsidRPr="00B56F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), значимых для дальнейшего профессионального самоопределения, а </w:t>
      </w:r>
      <w:r w:rsidRPr="00821205">
        <w:rPr>
          <w:rFonts w:ascii="Times New Roman" w:hAnsi="Times New Roman" w:cs="Times New Roman"/>
          <w:b/>
          <w:sz w:val="28"/>
          <w:szCs w:val="28"/>
        </w:rPr>
        <w:t>не профессиональных компетенций</w:t>
      </w:r>
      <w:r w:rsidRPr="00B56F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), значимость которых ограничена рамками данного вида профессиональной деятельности. Безусловно, в рамках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могут формироваться определенные профессиональные знания и умения. Однако они носят вспомогательный характер и являются побочными результатами прохождения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>, но – не целями и не ожидаемыми результатами.</w:t>
      </w:r>
    </w:p>
    <w:p w:rsidR="003A50C8" w:rsidRDefault="00EC0F7D" w:rsidP="003A5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r w:rsidR="003A50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6F10">
        <w:rPr>
          <w:rFonts w:ascii="Times New Roman" w:hAnsi="Times New Roman" w:cs="Times New Roman"/>
          <w:sz w:val="28"/>
          <w:szCs w:val="28"/>
        </w:rPr>
        <w:t xml:space="preserve">Профессиональные пробы, как технология профориентационной работы, могут быть использованы на различных этапах непрерывного процесса педагогического сопровождения профессионального самоопределения обучающихся. Так, со школьниками различных возрастов могут проводиться игровые, учебно-профессиональные или профильные пробы. Ограниченность трех обозначенных видов проб, в отличие от собственно профессиональных проб, состоит в том, что они проводятся на базе общеобразовательной школы, вне реального профессионального контекста. </w:t>
      </w:r>
    </w:p>
    <w:p w:rsidR="008B4263" w:rsidRDefault="00EF1427" w:rsidP="003A5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C0F7D" w:rsidRPr="00B56F10">
        <w:rPr>
          <w:rFonts w:ascii="Times New Roman" w:hAnsi="Times New Roman" w:cs="Times New Roman"/>
          <w:sz w:val="28"/>
          <w:szCs w:val="28"/>
        </w:rPr>
        <w:t>икл</w:t>
      </w:r>
      <w:r>
        <w:rPr>
          <w:rFonts w:ascii="Times New Roman" w:hAnsi="Times New Roman" w:cs="Times New Roman"/>
          <w:sz w:val="28"/>
          <w:szCs w:val="28"/>
        </w:rPr>
        <w:t xml:space="preserve"> проф</w:t>
      </w:r>
      <w:r w:rsidR="004058C6">
        <w:rPr>
          <w:rFonts w:ascii="Times New Roman" w:hAnsi="Times New Roman" w:cs="Times New Roman"/>
          <w:sz w:val="28"/>
          <w:szCs w:val="28"/>
        </w:rPr>
        <w:t>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проб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возможность выбора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профессии как одной из множества предложенных альтернатив. (Например, каждый учащийся школы должен за время обучения в 8-9 классах пройти 10 различных профессиональных проб)</w:t>
      </w:r>
      <w:r w:rsidR="008B4263">
        <w:rPr>
          <w:rFonts w:ascii="Times New Roman" w:hAnsi="Times New Roman" w:cs="Times New Roman"/>
          <w:sz w:val="28"/>
          <w:szCs w:val="28"/>
        </w:rPr>
        <w:t>.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Цель прохождения цикла профессиональных проб – обеспечение процесса профессионального выбора путем перебора нескольких наиболее привлекательных вариантов и сопоставления различных версий ощущения «себя в профессии». </w:t>
      </w:r>
      <w:r w:rsidR="003A5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0C8" w:rsidRDefault="00EC0F7D" w:rsidP="003A5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Итог – выявление наилучшего образа «себя в профессии», т.е. такого, который ближе всего оказывается представлению о собственном профессиональном призвании.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качестве продукта профессиональной пробы могут выступать любые изделия / услуги, являющиеся промежуточными или конечными результатами определенного вида профессиональной деятельности, выполнение которых доступно школьникам соответствующего возраста.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отличие от игровых, учебно-профессиональных и профильных проб, организация полноценных профессиональных проб требует определенных ресурсов (материально-технических, кадровых, информационно-методических), полным набором которых, как правило, не обладает общеобразовательная школа. Поэтому необходимо использование механизмов сетевого взаимодействия и социального партнёрства.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качестве минимально необходимых участников процесса организации цикла профессиональных проб на основе сетевой технологии выступают: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56F10">
        <w:rPr>
          <w:rFonts w:ascii="Times New Roman" w:hAnsi="Times New Roman" w:cs="Times New Roman"/>
          <w:sz w:val="28"/>
          <w:szCs w:val="28"/>
        </w:rPr>
        <w:tab/>
        <w:t>с одной стороны – общеобразовательные школы, формирующие группы обучающихся для прохождения различных профессиональных проб и осуществляющие непосредственную организацию прохождения профессиональной пр</w:t>
      </w:r>
      <w:r w:rsidR="005366CC">
        <w:rPr>
          <w:rFonts w:ascii="Times New Roman" w:hAnsi="Times New Roman" w:cs="Times New Roman"/>
          <w:sz w:val="28"/>
          <w:szCs w:val="28"/>
        </w:rPr>
        <w:t>обы обучающимися;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Pr="00B56F10">
        <w:rPr>
          <w:rFonts w:ascii="Times New Roman" w:hAnsi="Times New Roman" w:cs="Times New Roman"/>
          <w:sz w:val="28"/>
          <w:szCs w:val="28"/>
        </w:rPr>
        <w:tab/>
        <w:t xml:space="preserve">с другой стороны – организации-партнеры, разрабатывающие программы конкретных профессиональных проб и предоставляющие кадровые, учебно-методические,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-лабораторные и материально-технические ресурсы для их реализации (организации дополнительного и среднего профессионального, высшего образования; предприятия производственной или социальной сферы; объединения работодателей).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Оптимальным партнёром школы в организации цикла профессиональных проб на основе сетевой технологии оказываются профессиональные образовательные организации, обладающие для этого процесса всеми необходимыми ресурсами: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наличием собственного производственного (учебно-производственного) оборудования;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- тесными контактами с работодателями, в том числе по организации производственных практик</w:t>
      </w:r>
      <w:r w:rsidR="008B4263">
        <w:rPr>
          <w:rFonts w:ascii="Times New Roman" w:hAnsi="Times New Roman" w:cs="Times New Roman"/>
          <w:sz w:val="28"/>
          <w:szCs w:val="28"/>
        </w:rPr>
        <w:t>;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наличием квалифицированных кадров, имеющих не только специально-профессиональные компетенции, но и опыт педагогической работы, что чрезвычайно важно для непосредственного проведения профессиональных проб со школьниками; </w:t>
      </w:r>
    </w:p>
    <w:p w:rsidR="005366CC" w:rsidRPr="00B56F10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высокой заинтересованностью в профессиональной ориентации школьников на профессии и специальности, подготовка по которым осуществляется в данной организации СПО. </w:t>
      </w:r>
    </w:p>
    <w:p w:rsidR="005B5D5E" w:rsidRPr="00B56F10" w:rsidRDefault="00EC0F7D" w:rsidP="008B4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Таким образом, профессиональные пробы, реализуемые на основе сетевой технологии, становятся значимым инструментом вертикальной интеграции образования, связующим звеном между региональной экономической сферой, профессиональным и общим образованием. </w:t>
      </w:r>
    </w:p>
    <w:p w:rsidR="005B5D5E" w:rsidRPr="00B56F10" w:rsidRDefault="005B5D5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D5E" w:rsidRPr="009A0B3E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Профессиональные пробы могут быть представлены в разных формах.</w:t>
      </w:r>
    </w:p>
    <w:p w:rsidR="009A0B3E" w:rsidRPr="00B56F10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D4" w:rsidRDefault="009312D4" w:rsidP="009A0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создание проектных зон для организации системной работы, направленной на развитие познавательного интереса у детей и молодежи образовательных учреждений через включение их в процесс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исследовательской, проектной деятельности и научно-технического творчества, повышающих уровень естественнонаучного и инженерного образования, а также содействие гармоничному развитию и профессиональному самоопределению личности. </w:t>
      </w:r>
    </w:p>
    <w:p w:rsidR="009A0B3E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ориентированное образовательное пространство, в котором организована деятельность локаций различной тематической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направленности,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результате чего создаются условия для получения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 7–10-х классов новых знаний и навыков, а также для осознания своих склонностей к будущей профессии путем профессиональных проб. </w:t>
      </w:r>
    </w:p>
    <w:p w:rsidR="009A0B3E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lastRenderedPageBreak/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не просто интерактивное пространство,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это,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первую очередь, игровое пространство, где посредством распределения ролей школьники приобщаются не только к миру профессий, но  и пробуют построить свой трудовой путь. </w:t>
      </w:r>
    </w:p>
    <w:p w:rsidR="009A0B3E" w:rsidRDefault="009A0B3E" w:rsidP="009A0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профи-парк</w:t>
      </w:r>
      <w:r w:rsidR="004058C6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312D4">
        <w:rPr>
          <w:rFonts w:ascii="Times New Roman" w:hAnsi="Times New Roman" w:cs="Times New Roman"/>
          <w:sz w:val="28"/>
          <w:szCs w:val="28"/>
        </w:rPr>
        <w:t xml:space="preserve">оздан на базе техникума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12D4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2D4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Каждая группа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при посещении ПРОФИ-парка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9312D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йти</w:t>
      </w:r>
      <w:r w:rsidRPr="009312D4">
        <w:rPr>
          <w:rFonts w:ascii="Times New Roman" w:hAnsi="Times New Roman" w:cs="Times New Roman"/>
          <w:sz w:val="28"/>
          <w:szCs w:val="28"/>
        </w:rPr>
        <w:t xml:space="preserve"> регистрацию в «Службе занятости», где </w:t>
      </w:r>
      <w:r>
        <w:rPr>
          <w:rFonts w:ascii="Times New Roman" w:hAnsi="Times New Roman" w:cs="Times New Roman"/>
          <w:sz w:val="28"/>
          <w:szCs w:val="28"/>
        </w:rPr>
        <w:t>будет выдан</w:t>
      </w:r>
      <w:r w:rsidRPr="009312D4">
        <w:rPr>
          <w:rFonts w:ascii="Times New Roman" w:hAnsi="Times New Roman" w:cs="Times New Roman"/>
          <w:sz w:val="28"/>
          <w:szCs w:val="28"/>
        </w:rPr>
        <w:t xml:space="preserve"> трудовой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лист  с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указанием локаций, а также стартовый капитал в валюте ПРОФИ</w:t>
      </w:r>
      <w:r w:rsidR="009A0B3E"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парка. Стартовый капитал дается не просто так,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должны понимать, что в каждой локации на вложенные средства они могут пройти обучение, далее применить полученные знания на практике, т. е. выполнить определенную работу, за которую получают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вознаграждение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условной валюте ПРОФИ-парка. Таким образом, есть возможность преумножить свой капитал. Перемещение по локациям осуществляется в соответствии с трудовым листом, по желанию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игра может быть закончена досрочно.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ПРОФИ-парк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может быть до 10-12 и более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тематических локаций, </w:t>
      </w:r>
      <w:r>
        <w:rPr>
          <w:rFonts w:ascii="Times New Roman" w:hAnsi="Times New Roman" w:cs="Times New Roman"/>
          <w:sz w:val="28"/>
          <w:szCs w:val="28"/>
        </w:rPr>
        <w:t>несколько (</w:t>
      </w:r>
      <w:r w:rsidRPr="009312D4">
        <w:rPr>
          <w:rFonts w:ascii="Times New Roman" w:hAnsi="Times New Roman" w:cs="Times New Roman"/>
          <w:sz w:val="28"/>
          <w:szCs w:val="28"/>
        </w:rPr>
        <w:t>2–4</w:t>
      </w:r>
      <w:r>
        <w:rPr>
          <w:rFonts w:ascii="Times New Roman" w:hAnsi="Times New Roman" w:cs="Times New Roman"/>
          <w:sz w:val="28"/>
          <w:szCs w:val="28"/>
        </w:rPr>
        <w:t xml:space="preserve"> и более)</w:t>
      </w:r>
      <w:r w:rsidRPr="009312D4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 xml:space="preserve">ов. Время нахождения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r w:rsidRPr="009312D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ПРОФИ-парке 2 часа, в тематической локации – 20 мин.: 10 мин. на обучение и (или) ознакомление с правилами выполнения заданий  и 10 мин. на выполнение коллективного задания. 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312D4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ками проекта могут выступать колледжи</w:t>
      </w:r>
      <w:r w:rsidRPr="00931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Содержательная сторона ПРОФИ-парка заключается в следующем: </w:t>
      </w:r>
      <w:r w:rsidRPr="00F420F2">
        <w:rPr>
          <w:rFonts w:ascii="Times New Roman" w:hAnsi="Times New Roman" w:cs="Times New Roman"/>
          <w:b/>
          <w:sz w:val="28"/>
          <w:szCs w:val="28"/>
        </w:rPr>
        <w:t>Маршрут № 1</w:t>
      </w:r>
      <w:r w:rsidRPr="0093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>Локация «Главный конструктор»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осуществляется демонстрация технологий, позволяющих школьнику ориентироваться в двухмерном и трехмерном реальном и воображаемом пространстве. На этапе работы предлагается несложный чертеж бумажного домика, команде необходимо из предложенных материалов склеить 3D дом. Локация «Еда с аппетитом» – школьникам будет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предложено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экипировке поваров и продавцов приобрести продукты, собрать блюдо и провести сервировку.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«Дорога будущего – сегодня»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школьникам рассказывают о материалах, применяемых в дорожном строительстве, на этапе выполнения работы предлагается макет дороги, необходимо определить, из каких материалов он состоит.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«Детектив в лаборатории»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привлекается внимание школьников к инструментам, применяемым в ремонте автомобилей, на этапе выполнения заданий – инструментальный </w:t>
      </w:r>
      <w:proofErr w:type="spellStart"/>
      <w:r w:rsidRPr="00931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312D4">
        <w:rPr>
          <w:rFonts w:ascii="Times New Roman" w:hAnsi="Times New Roman" w:cs="Times New Roman"/>
          <w:sz w:val="28"/>
          <w:szCs w:val="28"/>
        </w:rPr>
        <w:t xml:space="preserve">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«Студия дизайна одежды и прически»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предлагаются правила делового стиля. На этапе выполнения задания нужно одеть манекен в костюм делового стиля и по размеру.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«Строим город мечты»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рассказываем о правилах строительства микрорайона. На этапе практического задания школьникам за определенное время предлагается построить микрорайон с учетом всех правил. </w:t>
      </w:r>
    </w:p>
    <w:p w:rsidR="00F420F2" w:rsidRDefault="009312D4" w:rsidP="00F4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>Маршрут № 2</w:t>
      </w:r>
      <w:r w:rsidRPr="0093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2D4" w:rsidRPr="009312D4" w:rsidRDefault="009312D4" w:rsidP="00F4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lastRenderedPageBreak/>
        <w:t>Локация «В гостях у сказки»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осуществляется знакомство с профессиями и специальностями, связанными с гостиничным сервисом, на этапе работы – коллективное проигрывание сказки «Теремок». </w:t>
      </w:r>
    </w:p>
    <w:p w:rsidR="00F420F2" w:rsidRDefault="009312D4" w:rsidP="00931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 xml:space="preserve"> Локация «Агентство развлечений»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учащиеся знакомятся с профессиями культмассового сектора, на этапе выполнения заданий проводятся коммуникационные игры.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«Палата № 6»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осуществляются знакомство с профессиями медицинской сферы, а также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демонстрация  простых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приемов при оказании первой медицинской помощи, на этапе выполнения работы – повторение простых приемов.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«Вектор успеха»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профессии и специальности, связанные с жилищно-коммунальным хозяйством, на этапе выполнения работы школьники делятся на две команды и отвечают на вопросы в формате «Своя игра».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«Частная лавочка»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профессиями, так или иначе связанными с оборотом денежных средств (экономисты, бухгалтера, предприниматели и т. д.), на этапе выполнения работы – </w:t>
      </w:r>
      <w:proofErr w:type="spellStart"/>
      <w:r w:rsidRPr="00931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312D4">
        <w:rPr>
          <w:rFonts w:ascii="Times New Roman" w:hAnsi="Times New Roman" w:cs="Times New Roman"/>
          <w:sz w:val="28"/>
          <w:szCs w:val="28"/>
        </w:rPr>
        <w:t xml:space="preserve">-игра, позволяющая найти ключи от сейфа, где спрятан приз.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«Путешествие по железной дороге»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школьники знакомятся с организацией перевозок на железнодорожном транспорте, на этапе выполнения работы учащиеся в формате настольной игры прокладывали путь из пункта А в пункт В. </w:t>
      </w:r>
    </w:p>
    <w:p w:rsidR="00F420F2" w:rsidRDefault="00F420F2" w:rsidP="00931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любой игре нужен результат. И, как правило, в итоге эт</w:t>
      </w:r>
      <w:r>
        <w:rPr>
          <w:rFonts w:ascii="Times New Roman" w:hAnsi="Times New Roman" w:cs="Times New Roman"/>
          <w:sz w:val="28"/>
          <w:szCs w:val="28"/>
        </w:rPr>
        <w:t xml:space="preserve">о некий приз, а в данном случае – это 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заработанный капитал </w:t>
      </w:r>
      <w:r>
        <w:rPr>
          <w:rFonts w:ascii="Times New Roman" w:hAnsi="Times New Roman" w:cs="Times New Roman"/>
          <w:sz w:val="28"/>
          <w:szCs w:val="28"/>
        </w:rPr>
        <w:t xml:space="preserve">участниками, который они </w:t>
      </w:r>
      <w:r w:rsidR="009312D4" w:rsidRPr="009312D4"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потратить на ПРОФИ-продукт.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качестве ПРОФИ-продукта</w:t>
      </w:r>
      <w:r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: приобретение «ПРОФИ-информации» о том или ином учебном заведении, т. е. печатной продукции – буклеты, газеты, </w:t>
      </w:r>
      <w:proofErr w:type="spellStart"/>
      <w:r w:rsidR="009312D4" w:rsidRPr="009312D4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и др. Также предлагаются экскурсии «ПРОФИ-десант» в профессиональные образовательные организации. </w:t>
      </w:r>
    </w:p>
    <w:p w:rsidR="004A0DD8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Ещё одна форма профессиональных проб – это </w:t>
      </w:r>
      <w:r w:rsidRPr="009A0B3E">
        <w:rPr>
          <w:rFonts w:ascii="Times New Roman" w:hAnsi="Times New Roman" w:cs="Times New Roman"/>
          <w:b/>
          <w:sz w:val="28"/>
          <w:szCs w:val="28"/>
        </w:rPr>
        <w:t>п</w:t>
      </w:r>
      <w:r w:rsidR="00F7525B" w:rsidRPr="009A0B3E">
        <w:rPr>
          <w:rFonts w:ascii="Times New Roman" w:hAnsi="Times New Roman" w:cs="Times New Roman"/>
          <w:b/>
          <w:sz w:val="28"/>
          <w:szCs w:val="28"/>
        </w:rPr>
        <w:t xml:space="preserve">рофориентационный </w:t>
      </w:r>
      <w:proofErr w:type="spellStart"/>
      <w:r w:rsidR="00F7525B" w:rsidRPr="009A0B3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7525B" w:rsidRPr="00F75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D5E" w:rsidRDefault="00F7525B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25B">
        <w:rPr>
          <w:rFonts w:ascii="Times New Roman" w:hAnsi="Times New Roman" w:cs="Times New Roman"/>
          <w:sz w:val="28"/>
          <w:szCs w:val="28"/>
        </w:rPr>
        <w:t xml:space="preserve">В его основе лежит игра профессиональной направленности. Участники </w:t>
      </w:r>
      <w:proofErr w:type="spellStart"/>
      <w:r w:rsidRPr="00F7525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F7525B">
        <w:rPr>
          <w:rFonts w:ascii="Times New Roman" w:hAnsi="Times New Roman" w:cs="Times New Roman"/>
          <w:sz w:val="28"/>
          <w:szCs w:val="28"/>
        </w:rPr>
        <w:t xml:space="preserve"> оказываются в ситуации, когда перед ними стоит общая задача. Результатом взаимодействия с игровым миром становится понимание, насколько желания и ожидания ребят соответствуют их возможностям на настоящем рынке труда. Ну и, конечно, это отличный способ в непринужденной форме получить больше информации об интересующей профессии или о каком -то учебном заведении. </w:t>
      </w:r>
      <w:proofErr w:type="spellStart"/>
      <w:r w:rsidRPr="00F752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7525B">
        <w:rPr>
          <w:rFonts w:ascii="Times New Roman" w:hAnsi="Times New Roman" w:cs="Times New Roman"/>
          <w:sz w:val="28"/>
          <w:szCs w:val="28"/>
        </w:rPr>
        <w:t xml:space="preserve"> как форма организации деятельности понятна и актуальна для детей и подростков, создает свободную и независимую коммуникативную среду, дает возможность каждому участнику проявить себя. Игра создает творческую атмосферу, благодаря которой ребята имеют возможность выявить и продемонстрировать свои скрытые </w:t>
      </w:r>
      <w:proofErr w:type="gramStart"/>
      <w:r w:rsidRPr="00F7525B">
        <w:rPr>
          <w:rFonts w:ascii="Times New Roman" w:hAnsi="Times New Roman" w:cs="Times New Roman"/>
          <w:sz w:val="28"/>
          <w:szCs w:val="28"/>
        </w:rPr>
        <w:t>таланты  и</w:t>
      </w:r>
      <w:proofErr w:type="gramEnd"/>
      <w:r w:rsidRPr="00F7525B">
        <w:rPr>
          <w:rFonts w:ascii="Times New Roman" w:hAnsi="Times New Roman" w:cs="Times New Roman"/>
          <w:sz w:val="28"/>
          <w:szCs w:val="28"/>
        </w:rPr>
        <w:t xml:space="preserve"> наклонности. Во время выполнения различных заданий участникам необходимо принимать верные решения, делать правильные выводы, выполнять действия профессиональной направленности, что погружает их в ту или иную профессию и помогает определить свои профессиональные предпочтения.</w:t>
      </w: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современная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должна выстраиваться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ориентированного подхода и представлять собой систему сопровождения профессионального самоопределения </w:t>
      </w:r>
      <w:r w:rsidR="00100BD9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100BD9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100BD9" w:rsidRDefault="00100BD9" w:rsidP="00100B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0BD9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100BD9">
        <w:rPr>
          <w:rFonts w:ascii="Times New Roman" w:hAnsi="Times New Roman" w:cs="Times New Roman"/>
          <w:sz w:val="28"/>
          <w:szCs w:val="28"/>
        </w:rPr>
        <w:t>,  Н.</w:t>
      </w:r>
      <w:proofErr w:type="gramEnd"/>
      <w:r w:rsidRPr="00100BD9">
        <w:rPr>
          <w:rFonts w:ascii="Times New Roman" w:hAnsi="Times New Roman" w:cs="Times New Roman"/>
          <w:sz w:val="28"/>
          <w:szCs w:val="28"/>
        </w:rPr>
        <w:t>  С. Уровневый подход к оценке эффективности профессиональной ориентации [Текст] / Н. С. </w:t>
      </w:r>
      <w:proofErr w:type="spellStart"/>
      <w:r w:rsidRPr="00100BD9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100BD9">
        <w:rPr>
          <w:rFonts w:ascii="Times New Roman" w:hAnsi="Times New Roman" w:cs="Times New Roman"/>
          <w:sz w:val="28"/>
          <w:szCs w:val="28"/>
        </w:rPr>
        <w:t xml:space="preserve">, А. Г. Серебряков, Ф. В. Булатов // Профессиональная ориентация в современной России: задачи, содержание, технологии: Материалы III Всероссийской конференции (21–22 октября 2015, г. Москва). – М.: ФИРО, 2015. – </w:t>
      </w:r>
      <w:proofErr w:type="spellStart"/>
      <w:r w:rsidRPr="00100BD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0BD9">
        <w:rPr>
          <w:rFonts w:ascii="Times New Roman" w:hAnsi="Times New Roman" w:cs="Times New Roman"/>
          <w:sz w:val="28"/>
          <w:szCs w:val="28"/>
        </w:rPr>
        <w:t>. IV. – С. 32-37.</w:t>
      </w:r>
    </w:p>
    <w:p w:rsidR="000114FA" w:rsidRDefault="000114FA" w:rsidP="00100B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D9">
        <w:rPr>
          <w:rFonts w:ascii="Times New Roman" w:hAnsi="Times New Roman" w:cs="Times New Roman"/>
          <w:sz w:val="28"/>
          <w:szCs w:val="28"/>
        </w:rPr>
        <w:t>Сопровождение профессионального самоопределения обучающихся [Текст</w:t>
      </w:r>
      <w:proofErr w:type="gramStart"/>
      <w:r w:rsidRPr="00100BD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100BD9">
        <w:rPr>
          <w:rFonts w:ascii="Times New Roman" w:hAnsi="Times New Roman" w:cs="Times New Roman"/>
          <w:sz w:val="28"/>
          <w:szCs w:val="28"/>
        </w:rPr>
        <w:t xml:space="preserve"> монография / И. А. </w:t>
      </w:r>
      <w:proofErr w:type="spellStart"/>
      <w:r w:rsidRPr="00100BD9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r w:rsidRPr="00100BD9">
        <w:rPr>
          <w:rFonts w:ascii="Times New Roman" w:hAnsi="Times New Roman" w:cs="Times New Roman"/>
          <w:sz w:val="28"/>
          <w:szCs w:val="28"/>
        </w:rPr>
        <w:t xml:space="preserve">, Н. В. Осипова, Е. В. Понамарева, Д. В. </w:t>
      </w:r>
      <w:proofErr w:type="spellStart"/>
      <w:r w:rsidRPr="00100BD9">
        <w:rPr>
          <w:rFonts w:ascii="Times New Roman" w:hAnsi="Times New Roman" w:cs="Times New Roman"/>
          <w:sz w:val="28"/>
          <w:szCs w:val="28"/>
        </w:rPr>
        <w:t>Траут</w:t>
      </w:r>
      <w:proofErr w:type="spellEnd"/>
      <w:r w:rsidRPr="00100BD9">
        <w:rPr>
          <w:rFonts w:ascii="Times New Roman" w:hAnsi="Times New Roman" w:cs="Times New Roman"/>
          <w:sz w:val="28"/>
          <w:szCs w:val="28"/>
        </w:rPr>
        <w:t xml:space="preserve"> ; под ред. Е. Л. Рудневой. — </w:t>
      </w:r>
      <w:proofErr w:type="gramStart"/>
      <w:r w:rsidRPr="00100BD9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100BD9">
        <w:rPr>
          <w:rFonts w:ascii="Times New Roman" w:hAnsi="Times New Roman" w:cs="Times New Roman"/>
          <w:sz w:val="28"/>
          <w:szCs w:val="28"/>
        </w:rPr>
        <w:t xml:space="preserve"> ГБУ ДПО «КРИРПО», 2017. — 168 с</w:t>
      </w:r>
    </w:p>
    <w:p w:rsidR="00100BD9" w:rsidRPr="00100BD9" w:rsidRDefault="00100BD9" w:rsidP="00100B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BD9">
        <w:rPr>
          <w:rFonts w:ascii="Times New Roman" w:hAnsi="Times New Roman" w:cs="Times New Roman"/>
          <w:sz w:val="28"/>
          <w:szCs w:val="28"/>
        </w:rPr>
        <w:t>Сергеев, И. С. Системный анализ ошибок в профессиональной ориентации [Текст] / И. С. Сергеев // Профессиональное образование. Столица. – М., 2016. – № 3. – С. 2-5.</w:t>
      </w:r>
    </w:p>
    <w:sectPr w:rsidR="00100BD9" w:rsidRPr="0010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308E"/>
    <w:multiLevelType w:val="hybridMultilevel"/>
    <w:tmpl w:val="FACC2918"/>
    <w:lvl w:ilvl="0" w:tplc="B432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71455C"/>
    <w:multiLevelType w:val="hybridMultilevel"/>
    <w:tmpl w:val="ACD2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9"/>
    <w:rsid w:val="000114FA"/>
    <w:rsid w:val="00043CCB"/>
    <w:rsid w:val="00100BD9"/>
    <w:rsid w:val="002536F3"/>
    <w:rsid w:val="00384930"/>
    <w:rsid w:val="003A50C8"/>
    <w:rsid w:val="003D6DD3"/>
    <w:rsid w:val="004058C6"/>
    <w:rsid w:val="00454AD4"/>
    <w:rsid w:val="004949D4"/>
    <w:rsid w:val="004A0DD8"/>
    <w:rsid w:val="004B41DC"/>
    <w:rsid w:val="005366CC"/>
    <w:rsid w:val="005B5D5E"/>
    <w:rsid w:val="005C7B31"/>
    <w:rsid w:val="00652DEA"/>
    <w:rsid w:val="00665F3C"/>
    <w:rsid w:val="006F37C1"/>
    <w:rsid w:val="007D1F89"/>
    <w:rsid w:val="00821205"/>
    <w:rsid w:val="00854C9F"/>
    <w:rsid w:val="008B4263"/>
    <w:rsid w:val="00926229"/>
    <w:rsid w:val="009312D4"/>
    <w:rsid w:val="0093271C"/>
    <w:rsid w:val="009A0B3E"/>
    <w:rsid w:val="00A23ABE"/>
    <w:rsid w:val="00B56F10"/>
    <w:rsid w:val="00B75FD2"/>
    <w:rsid w:val="00BA25B9"/>
    <w:rsid w:val="00C46785"/>
    <w:rsid w:val="00CB1D1F"/>
    <w:rsid w:val="00E651A0"/>
    <w:rsid w:val="00EC0F7D"/>
    <w:rsid w:val="00EF1427"/>
    <w:rsid w:val="00F27B32"/>
    <w:rsid w:val="00F420F2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3B8F-C8AC-439C-86FA-7DDEE911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6</cp:revision>
  <cp:lastPrinted>2018-11-14T16:46:00Z</cp:lastPrinted>
  <dcterms:created xsi:type="dcterms:W3CDTF">2018-12-11T15:48:00Z</dcterms:created>
  <dcterms:modified xsi:type="dcterms:W3CDTF">2018-12-21T07:42:00Z</dcterms:modified>
</cp:coreProperties>
</file>