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BA5" w:rsidRPr="00B93793" w:rsidRDefault="00B93793" w:rsidP="000F6FA7">
      <w:pPr>
        <w:spacing w:line="240" w:lineRule="auto"/>
        <w:jc w:val="center"/>
        <w:rPr>
          <w:rFonts w:asciiTheme="majorHAnsi" w:hAnsiTheme="majorHAnsi"/>
          <w:b/>
          <w:i/>
        </w:rPr>
      </w:pPr>
      <w:r w:rsidRPr="00B93793">
        <w:rPr>
          <w:rFonts w:asciiTheme="majorHAnsi" w:hAnsiTheme="majorHAnsi"/>
          <w:b/>
          <w:i/>
        </w:rPr>
        <w:t>Гусеница</w:t>
      </w:r>
    </w:p>
    <w:p w:rsidR="005E0BA5" w:rsidRPr="00B93793" w:rsidRDefault="005E0BA5" w:rsidP="000F6FA7">
      <w:pPr>
        <w:spacing w:line="240" w:lineRule="auto"/>
        <w:rPr>
          <w:i/>
        </w:rPr>
      </w:pPr>
      <w:r w:rsidRPr="00B93793">
        <w:rPr>
          <w:i/>
        </w:rPr>
        <w:t>Почти всегда партнеров не видно, хотя и слышно. Успех продвижения всех зависит от умения каждого скоординировать свои усилия с действиями остальных участников. "Ребята, сейчас мы с вами будем одной большой гусеницей и будем все вместе передвигаться по этой комнате. Постройтесь цепочкой, руки положите на плечи впереди</w:t>
      </w:r>
      <w:r w:rsidR="00B93793" w:rsidRPr="00B93793">
        <w:rPr>
          <w:i/>
        </w:rPr>
        <w:t xml:space="preserve"> </w:t>
      </w:r>
      <w:proofErr w:type="gramStart"/>
      <w:r w:rsidRPr="00B93793">
        <w:rPr>
          <w:i/>
        </w:rPr>
        <w:t>стоящего</w:t>
      </w:r>
      <w:proofErr w:type="gramEnd"/>
      <w:r w:rsidRPr="00B93793">
        <w:rPr>
          <w:i/>
        </w:rPr>
        <w:t xml:space="preserve">. Между животом одного играющего и спиной другого зажмите воздушный шар или мяч. Дотрагиваться руками до воздушного шара (мяча) строго воспрещается! Первый в цепочке участник держит свой шар на вытянутых руках. Таким образом, в единой цепи, но без помощи рук, вы должны пройти по определенному маршруту". Для </w:t>
      </w:r>
      <w:proofErr w:type="gramStart"/>
      <w:r w:rsidRPr="00B93793">
        <w:rPr>
          <w:i/>
        </w:rPr>
        <w:t>наблюдающих</w:t>
      </w:r>
      <w:proofErr w:type="gramEnd"/>
      <w:r w:rsidRPr="00B93793">
        <w:rPr>
          <w:i/>
        </w:rPr>
        <w:t>: обратите внимание, где располагаются лидеры, кто регулирует движение "живой гусеницы".</w:t>
      </w:r>
    </w:p>
    <w:p w:rsidR="005E0BA5" w:rsidRPr="00B93793" w:rsidRDefault="005E0BA5" w:rsidP="000F6FA7">
      <w:pPr>
        <w:spacing w:line="240" w:lineRule="auto"/>
        <w:jc w:val="center"/>
        <w:rPr>
          <w:rFonts w:asciiTheme="majorHAnsi" w:hAnsiTheme="majorHAnsi"/>
          <w:b/>
          <w:i/>
        </w:rPr>
      </w:pPr>
      <w:r w:rsidRPr="00B93793">
        <w:rPr>
          <w:rFonts w:asciiTheme="majorHAnsi" w:hAnsiTheme="majorHAnsi"/>
          <w:b/>
          <w:i/>
        </w:rPr>
        <w:t>Щепка на реке</w:t>
      </w:r>
    </w:p>
    <w:p w:rsidR="005E0BA5" w:rsidRPr="00B93793" w:rsidRDefault="005E0BA5" w:rsidP="000F6FA7">
      <w:pPr>
        <w:spacing w:line="240" w:lineRule="auto"/>
        <w:rPr>
          <w:i/>
        </w:rPr>
      </w:pPr>
      <w:r w:rsidRPr="00B93793">
        <w:rPr>
          <w:i/>
        </w:rPr>
        <w:t>Участники встают в два длинных ряда лицом друг к другу. Расстояние между участниками должно быть чуть больше одной вытянутой руки. Все дети – это вода одной реки. Тёплая, понимающая, ласковая. По реке по очереди плывут щепки (дети, начиная с какого-либо края). Они сами решают, как они будут двигаться: быстро или медленно, прямо или кружась, и т.д. Желательно щепкам закрыть глаза. Вода должна помочь щепкам найти дорогу. Все по очереди проходят сквозь реку и встают в конце строя. Важно, чтобы дети не отпихивали щепки, а бережно передавали.</w:t>
      </w:r>
    </w:p>
    <w:p w:rsidR="005E0BA5" w:rsidRPr="00B93793" w:rsidRDefault="005E0BA5" w:rsidP="000F6FA7">
      <w:pPr>
        <w:spacing w:line="240" w:lineRule="auto"/>
        <w:jc w:val="center"/>
        <w:rPr>
          <w:rFonts w:asciiTheme="majorHAnsi" w:hAnsiTheme="majorHAnsi"/>
          <w:b/>
          <w:i/>
        </w:rPr>
      </w:pPr>
      <w:r w:rsidRPr="00B93793">
        <w:rPr>
          <w:rFonts w:asciiTheme="majorHAnsi" w:hAnsiTheme="majorHAnsi"/>
          <w:b/>
          <w:i/>
        </w:rPr>
        <w:t>Импульс</w:t>
      </w:r>
    </w:p>
    <w:p w:rsidR="005E0BA5" w:rsidRPr="00B93793" w:rsidRDefault="005E0BA5" w:rsidP="000F6FA7">
      <w:pPr>
        <w:spacing w:line="240" w:lineRule="auto"/>
        <w:rPr>
          <w:i/>
        </w:rPr>
      </w:pPr>
      <w:r w:rsidRPr="00B93793">
        <w:rPr>
          <w:i/>
        </w:rPr>
        <w:t>Игра на время. Стоя в кругу и держась за руки, игроки (10-50 человек) пытаются как можно быстрее передать «импульс», сжимая руку соседу справа. Попробуйте провести игру вначале с открытыми глазами, а затем — с закрытыми. Сравните время. А теперь попросите одного из участников послать «импульс» в двух направлениях. Посмотрите, могут ли «импульсы» пересечься и продолжить свой ход дальше. Аналогично импульсу можно передавать все что угодно, например, звук или какое-нибудь слово.</w:t>
      </w:r>
    </w:p>
    <w:p w:rsidR="00D14D74" w:rsidRPr="00B93793" w:rsidRDefault="00B93793" w:rsidP="000F6FA7">
      <w:pPr>
        <w:spacing w:line="240" w:lineRule="auto"/>
        <w:jc w:val="center"/>
        <w:rPr>
          <w:rFonts w:asciiTheme="majorHAnsi" w:hAnsiTheme="majorHAnsi"/>
          <w:b/>
          <w:i/>
        </w:rPr>
      </w:pPr>
      <w:r w:rsidRPr="00B93793">
        <w:rPr>
          <w:rFonts w:asciiTheme="majorHAnsi" w:hAnsiTheme="majorHAnsi"/>
          <w:b/>
          <w:i/>
        </w:rPr>
        <w:t>Ищи и найди</w:t>
      </w:r>
    </w:p>
    <w:p w:rsidR="00D14D74" w:rsidRPr="00B93793" w:rsidRDefault="00D14D74" w:rsidP="000F6FA7">
      <w:pPr>
        <w:spacing w:line="240" w:lineRule="auto"/>
        <w:rPr>
          <w:i/>
        </w:rPr>
      </w:pPr>
      <w:r w:rsidRPr="00B93793">
        <w:rPr>
          <w:i/>
        </w:rPr>
        <w:t>Инструкция: Разойдитесь, пожалуйста, по парам и встаньте друг напротив друга. Сейчас каждый из вас должен запечатлеть в памяти образ своего партнера – так, чтобы вы могли его (ее) найти потом даже с закрытыми глазами. У вас есть две минуты, чтобы увидеть и запомнить, как выглядит ваш партнер: какая у него одежда, прическа, форма рук, какова ширина его плеч, обхват талии. Запомните как можно больше деталей, характеризующих облик вашего партнера. (2 минуты)</w:t>
      </w:r>
    </w:p>
    <w:p w:rsidR="00D14D74" w:rsidRPr="00B93793" w:rsidRDefault="00D14D74" w:rsidP="000F6FA7">
      <w:pPr>
        <w:spacing w:line="240" w:lineRule="auto"/>
        <w:rPr>
          <w:i/>
        </w:rPr>
      </w:pPr>
      <w:r w:rsidRPr="00B93793">
        <w:rPr>
          <w:i/>
        </w:rPr>
        <w:t>Теперь закройте глаза и разойдитесь так, чтобы вы не знали, где находится ваш партнер. Кроме того, дайте себе время освоиться в этой ситуации. Двигайтесь медленно и очень внимательно. Я позабочусь о вашей безопасности и о том, чтобы вся группа смогла успешно выполнить это задание. (15 секунд)</w:t>
      </w:r>
    </w:p>
    <w:p w:rsidR="005E0BA5" w:rsidRPr="00B93793" w:rsidRDefault="00D14D74" w:rsidP="000F6FA7">
      <w:pPr>
        <w:spacing w:line="240" w:lineRule="auto"/>
        <w:rPr>
          <w:i/>
        </w:rPr>
      </w:pPr>
      <w:r w:rsidRPr="00B93793">
        <w:rPr>
          <w:i/>
        </w:rPr>
        <w:t>А сейчас вы можете начать искать своего партнера, но только молча. Ищите по своим особым приметам. Когда вы решите, что нашли его, то, прежде</w:t>
      </w:r>
      <w:proofErr w:type="gramStart"/>
      <w:r w:rsidRPr="00B93793">
        <w:rPr>
          <w:i/>
        </w:rPr>
        <w:t>,</w:t>
      </w:r>
      <w:proofErr w:type="gramEnd"/>
      <w:r w:rsidRPr="00B93793">
        <w:rPr>
          <w:i/>
        </w:rPr>
        <w:t xml:space="preserve"> чем открыть глаза, назовите его имя.</w:t>
      </w:r>
      <w:r w:rsidR="00B93793" w:rsidRPr="00B93793">
        <w:rPr>
          <w:i/>
        </w:rPr>
        <w:t xml:space="preserve"> </w:t>
      </w:r>
      <w:r w:rsidRPr="00B93793">
        <w:rPr>
          <w:i/>
        </w:rPr>
        <w:t>Лучше всего проводить игру на ограниченном игровом поле – не слишком большом, чтобы партнеры могли поскорее найти друг друга. Пары, которые уже нашли друг друга, могут переходить на другую сторону комнаты, чтобы облегчить оставшимся процесс поиска.</w:t>
      </w:r>
    </w:p>
    <w:p w:rsidR="00B93793" w:rsidRDefault="00B93793" w:rsidP="000F6FA7">
      <w:pPr>
        <w:spacing w:line="240" w:lineRule="auto"/>
      </w:pPr>
    </w:p>
    <w:p w:rsidR="00D14D74" w:rsidRPr="00B93793" w:rsidRDefault="00B93793" w:rsidP="000F6FA7">
      <w:pPr>
        <w:spacing w:line="240" w:lineRule="auto"/>
        <w:jc w:val="center"/>
        <w:rPr>
          <w:rFonts w:asciiTheme="majorHAnsi" w:hAnsiTheme="majorHAnsi"/>
          <w:b/>
          <w:i/>
        </w:rPr>
      </w:pPr>
      <w:r w:rsidRPr="00B93793">
        <w:rPr>
          <w:rFonts w:asciiTheme="majorHAnsi" w:hAnsiTheme="majorHAnsi"/>
          <w:b/>
          <w:i/>
        </w:rPr>
        <w:t>Говорящие руки</w:t>
      </w:r>
    </w:p>
    <w:p w:rsidR="00D14D74" w:rsidRPr="00B93793" w:rsidRDefault="00D14D74" w:rsidP="000F6FA7">
      <w:pPr>
        <w:spacing w:line="240" w:lineRule="auto"/>
        <w:rPr>
          <w:i/>
        </w:rPr>
      </w:pPr>
      <w:r w:rsidRPr="00B93793">
        <w:rPr>
          <w:i/>
        </w:rPr>
        <w:t>Время: 5-7 минут.</w:t>
      </w:r>
    </w:p>
    <w:p w:rsidR="00D14D74" w:rsidRPr="00B93793" w:rsidRDefault="00D14D74" w:rsidP="000F6FA7">
      <w:pPr>
        <w:spacing w:line="240" w:lineRule="auto"/>
        <w:rPr>
          <w:i/>
        </w:rPr>
      </w:pPr>
      <w:r w:rsidRPr="00B93793">
        <w:rPr>
          <w:i/>
        </w:rPr>
        <w:lastRenderedPageBreak/>
        <w:t>Ход упражнения: Участники образуют два круга: внутренний и внешний, стоя лицом друг к другу. Ведущий дает команды, которые участники выполняют молча в образовавшейся паре. После этого по команде ведущего внешний круг двигается вправо на шаг.</w:t>
      </w:r>
    </w:p>
    <w:p w:rsidR="00D14D74" w:rsidRPr="00B93793" w:rsidRDefault="00D14D74" w:rsidP="000F6FA7">
      <w:pPr>
        <w:spacing w:line="240" w:lineRule="auto"/>
        <w:rPr>
          <w:i/>
        </w:rPr>
      </w:pPr>
      <w:r w:rsidRPr="00B93793">
        <w:rPr>
          <w:i/>
        </w:rPr>
        <w:t>Варианты инструкций образующимся парам:</w:t>
      </w:r>
    </w:p>
    <w:p w:rsidR="00D14D74" w:rsidRPr="000F6FA7" w:rsidRDefault="00D14D74" w:rsidP="000F6FA7">
      <w:pPr>
        <w:pStyle w:val="a3"/>
        <w:numPr>
          <w:ilvl w:val="0"/>
          <w:numId w:val="1"/>
        </w:numPr>
        <w:spacing w:line="240" w:lineRule="auto"/>
        <w:rPr>
          <w:i/>
        </w:rPr>
      </w:pPr>
      <w:r w:rsidRPr="000F6FA7">
        <w:rPr>
          <w:i/>
        </w:rPr>
        <w:t>Поздороваться с помощью рук.</w:t>
      </w:r>
    </w:p>
    <w:p w:rsidR="00D14D74" w:rsidRPr="000F6FA7" w:rsidRDefault="00D14D74" w:rsidP="000F6FA7">
      <w:pPr>
        <w:pStyle w:val="a3"/>
        <w:numPr>
          <w:ilvl w:val="0"/>
          <w:numId w:val="1"/>
        </w:numPr>
        <w:spacing w:line="240" w:lineRule="auto"/>
        <w:rPr>
          <w:i/>
        </w:rPr>
      </w:pPr>
      <w:r w:rsidRPr="000F6FA7">
        <w:rPr>
          <w:i/>
        </w:rPr>
        <w:t>Побороться руками.</w:t>
      </w:r>
      <w:bookmarkStart w:id="0" w:name="_GoBack"/>
      <w:bookmarkEnd w:id="0"/>
    </w:p>
    <w:p w:rsidR="00D14D74" w:rsidRPr="000F6FA7" w:rsidRDefault="00D14D74" w:rsidP="000F6FA7">
      <w:pPr>
        <w:pStyle w:val="a3"/>
        <w:numPr>
          <w:ilvl w:val="0"/>
          <w:numId w:val="1"/>
        </w:numPr>
        <w:spacing w:line="240" w:lineRule="auto"/>
        <w:rPr>
          <w:i/>
        </w:rPr>
      </w:pPr>
      <w:r w:rsidRPr="000F6FA7">
        <w:rPr>
          <w:i/>
        </w:rPr>
        <w:t>Помириться руками.</w:t>
      </w:r>
    </w:p>
    <w:p w:rsidR="00D14D74" w:rsidRPr="000F6FA7" w:rsidRDefault="00D14D74" w:rsidP="000F6FA7">
      <w:pPr>
        <w:pStyle w:val="a3"/>
        <w:numPr>
          <w:ilvl w:val="0"/>
          <w:numId w:val="1"/>
        </w:numPr>
        <w:spacing w:line="240" w:lineRule="auto"/>
        <w:rPr>
          <w:i/>
        </w:rPr>
      </w:pPr>
      <w:r w:rsidRPr="000F6FA7">
        <w:rPr>
          <w:i/>
        </w:rPr>
        <w:t>Выразить поддержку с помощью рук.</w:t>
      </w:r>
    </w:p>
    <w:p w:rsidR="00D14D74" w:rsidRPr="000F6FA7" w:rsidRDefault="00D14D74" w:rsidP="000F6FA7">
      <w:pPr>
        <w:pStyle w:val="a3"/>
        <w:numPr>
          <w:ilvl w:val="0"/>
          <w:numId w:val="1"/>
        </w:numPr>
        <w:spacing w:line="240" w:lineRule="auto"/>
        <w:rPr>
          <w:i/>
        </w:rPr>
      </w:pPr>
      <w:r w:rsidRPr="000F6FA7">
        <w:rPr>
          <w:i/>
        </w:rPr>
        <w:t>Пожалеть руками.</w:t>
      </w:r>
    </w:p>
    <w:p w:rsidR="00D14D74" w:rsidRPr="000F6FA7" w:rsidRDefault="00D14D74" w:rsidP="000F6FA7">
      <w:pPr>
        <w:pStyle w:val="a3"/>
        <w:numPr>
          <w:ilvl w:val="0"/>
          <w:numId w:val="1"/>
        </w:numPr>
        <w:spacing w:line="240" w:lineRule="auto"/>
        <w:rPr>
          <w:i/>
        </w:rPr>
      </w:pPr>
      <w:r w:rsidRPr="000F6FA7">
        <w:rPr>
          <w:i/>
        </w:rPr>
        <w:t>Выразить радость.</w:t>
      </w:r>
    </w:p>
    <w:p w:rsidR="00D14D74" w:rsidRPr="000F6FA7" w:rsidRDefault="00D14D74" w:rsidP="000F6FA7">
      <w:pPr>
        <w:pStyle w:val="a3"/>
        <w:numPr>
          <w:ilvl w:val="0"/>
          <w:numId w:val="1"/>
        </w:numPr>
        <w:spacing w:line="240" w:lineRule="auto"/>
        <w:rPr>
          <w:i/>
        </w:rPr>
      </w:pPr>
      <w:r w:rsidRPr="000F6FA7">
        <w:rPr>
          <w:i/>
        </w:rPr>
        <w:t>Пожелать удачи.</w:t>
      </w:r>
    </w:p>
    <w:p w:rsidR="00D14D74" w:rsidRPr="000F6FA7" w:rsidRDefault="00D14D74" w:rsidP="000F6FA7">
      <w:pPr>
        <w:pStyle w:val="a3"/>
        <w:numPr>
          <w:ilvl w:val="0"/>
          <w:numId w:val="1"/>
        </w:numPr>
        <w:spacing w:line="240" w:lineRule="auto"/>
        <w:rPr>
          <w:i/>
        </w:rPr>
      </w:pPr>
      <w:r w:rsidRPr="000F6FA7">
        <w:rPr>
          <w:i/>
        </w:rPr>
        <w:t>Попрощаться руками.</w:t>
      </w:r>
    </w:p>
    <w:p w:rsidR="00D14D74" w:rsidRPr="00B93793" w:rsidRDefault="00D14D74" w:rsidP="000F6FA7">
      <w:pPr>
        <w:spacing w:line="240" w:lineRule="auto"/>
        <w:rPr>
          <w:i/>
        </w:rPr>
      </w:pPr>
      <w:r w:rsidRPr="00B93793">
        <w:rPr>
          <w:i/>
        </w:rPr>
        <w:t>Психологический смысл упражнения: происходит эмоционально-психологическое сближение участников за счет телесного контакта. Между ними улучшается взаимопонимание, развивается навык невербального общения.</w:t>
      </w:r>
    </w:p>
    <w:p w:rsidR="009241A5" w:rsidRPr="000F6FA7" w:rsidRDefault="009241A5" w:rsidP="000F6FA7">
      <w:pPr>
        <w:spacing w:line="240" w:lineRule="auto"/>
        <w:jc w:val="center"/>
        <w:rPr>
          <w:rFonts w:asciiTheme="majorHAnsi" w:hAnsiTheme="majorHAnsi"/>
          <w:b/>
          <w:i/>
        </w:rPr>
      </w:pPr>
      <w:r w:rsidRPr="000F6FA7">
        <w:rPr>
          <w:rFonts w:asciiTheme="majorHAnsi" w:hAnsiTheme="majorHAnsi"/>
          <w:b/>
          <w:i/>
        </w:rPr>
        <w:t>Вавилонская башня</w:t>
      </w:r>
    </w:p>
    <w:p w:rsidR="009241A5" w:rsidRPr="000F6FA7" w:rsidRDefault="009241A5" w:rsidP="000F6FA7">
      <w:pPr>
        <w:spacing w:line="240" w:lineRule="auto"/>
        <w:rPr>
          <w:i/>
        </w:rPr>
      </w:pPr>
      <w:r w:rsidRPr="000F6FA7">
        <w:rPr>
          <w:i/>
        </w:rPr>
        <w:t xml:space="preserve">Материалы: цветные маркеры, </w:t>
      </w:r>
      <w:proofErr w:type="spellStart"/>
      <w:r w:rsidRPr="000F6FA7">
        <w:rPr>
          <w:i/>
        </w:rPr>
        <w:t>флипчарт</w:t>
      </w:r>
      <w:proofErr w:type="spellEnd"/>
      <w:r w:rsidRPr="000F6FA7">
        <w:rPr>
          <w:i/>
        </w:rPr>
        <w:t>, заготовленные заранее индивидуальные задания.</w:t>
      </w:r>
    </w:p>
    <w:p w:rsidR="009241A5" w:rsidRPr="000F6FA7" w:rsidRDefault="009241A5" w:rsidP="000F6FA7">
      <w:pPr>
        <w:spacing w:line="240" w:lineRule="auto"/>
        <w:rPr>
          <w:i/>
        </w:rPr>
      </w:pPr>
      <w:r w:rsidRPr="000F6FA7">
        <w:rPr>
          <w:i/>
        </w:rPr>
        <w:t>Индивидуальные задания: кратко прописаны на отдельных листах, каждый лист является строго конфиденциальным для одного участника. Например, «Башня должна иметь 10 этажей» – листок с такой надписью вручается одному участнику, он не имеет права никому его показывать, обязан сделать так, чтобы нарисованная совместно башня имела именно 10 этажей! Второе задание: «Вся башня имеет коричневый контур» – это задание для следующего участника. «Над башней развивается синий флаг», «В башне всего 6 окон» и т.д.</w:t>
      </w:r>
    </w:p>
    <w:p w:rsidR="009F69DB" w:rsidRPr="000F6FA7" w:rsidRDefault="009241A5" w:rsidP="000F6FA7">
      <w:pPr>
        <w:spacing w:line="240" w:lineRule="auto"/>
        <w:rPr>
          <w:i/>
        </w:rPr>
      </w:pPr>
      <w:r w:rsidRPr="000F6FA7">
        <w:rPr>
          <w:i/>
        </w:rPr>
        <w:t>Условия: участникам запрещено разговаривать и вообще как-нибудь использовать голос. Необходимо совместно нарисовать Вавилонскую башню. Для азарта подключается секундомер</w:t>
      </w:r>
      <w:r w:rsidR="000F6FA7" w:rsidRPr="000F6FA7">
        <w:rPr>
          <w:i/>
        </w:rPr>
        <w:t>.</w:t>
      </w:r>
    </w:p>
    <w:p w:rsidR="009F69DB" w:rsidRDefault="009F69DB" w:rsidP="000F6FA7">
      <w:pPr>
        <w:spacing w:line="240" w:lineRule="auto"/>
      </w:pPr>
    </w:p>
    <w:p w:rsidR="009F69DB" w:rsidRDefault="009F69DB" w:rsidP="000F6FA7">
      <w:pPr>
        <w:spacing w:line="240" w:lineRule="auto"/>
      </w:pPr>
    </w:p>
    <w:sectPr w:rsidR="009F6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B45F51"/>
    <w:multiLevelType w:val="hybridMultilevel"/>
    <w:tmpl w:val="BCFC97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698"/>
    <w:rsid w:val="000F6FA7"/>
    <w:rsid w:val="002027A6"/>
    <w:rsid w:val="005E0BA5"/>
    <w:rsid w:val="008504A6"/>
    <w:rsid w:val="009241A5"/>
    <w:rsid w:val="009F69DB"/>
    <w:rsid w:val="00B93793"/>
    <w:rsid w:val="00C10AF1"/>
    <w:rsid w:val="00D14D74"/>
    <w:rsid w:val="00D4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F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3</cp:revision>
  <dcterms:created xsi:type="dcterms:W3CDTF">2017-03-08T21:08:00Z</dcterms:created>
  <dcterms:modified xsi:type="dcterms:W3CDTF">2017-03-08T23:54:00Z</dcterms:modified>
</cp:coreProperties>
</file>